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242C2D"/>
          <w:sz w:val="28"/>
          <w:szCs w:val="28"/>
        </w:rPr>
      </w:pPr>
      <w:bookmarkStart w:id="0" w:name="_GoBack"/>
      <w:r w:rsidRPr="0005091C">
        <w:rPr>
          <w:rStyle w:val="a4"/>
          <w:color w:val="242C2D"/>
          <w:sz w:val="28"/>
          <w:szCs w:val="28"/>
        </w:rPr>
        <w:t xml:space="preserve">Информация о процедуре технологического присоединения. 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242C2D"/>
          <w:sz w:val="28"/>
          <w:szCs w:val="28"/>
        </w:rPr>
      </w:pPr>
      <w:r w:rsidRPr="0005091C">
        <w:rPr>
          <w:rStyle w:val="a4"/>
          <w:color w:val="242C2D"/>
          <w:sz w:val="28"/>
          <w:szCs w:val="28"/>
        </w:rPr>
        <w:t>Схема взаимодействия участников процесса.</w:t>
      </w:r>
    </w:p>
    <w:bookmarkEnd w:id="0"/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 xml:space="preserve">Процедуру технологического присоединения </w:t>
      </w:r>
      <w:proofErr w:type="spellStart"/>
      <w:r w:rsidRPr="0005091C">
        <w:rPr>
          <w:color w:val="242C2D"/>
        </w:rPr>
        <w:t>энергопринимающих</w:t>
      </w:r>
      <w:proofErr w:type="spellEnd"/>
      <w:r w:rsidRPr="0005091C">
        <w:rPr>
          <w:color w:val="242C2D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регламентируют Правила технологического присоединения, утверждённые Постановлением Правительства Российской Федерации от 27 декабря 2004 № 861.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1. Подача Заявителем заявки и документов на технологическое присоединение, необходимых для разработки технических условий и договора об осуществлении технологического присоединения.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2. Разработка ООО «ИЖЭК» технических условий и договора об осуществлении технологического присоединения.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3. Выполнение Заявителем и ООО «ИЖЭК» мероприятий по осуществлению технологического присоединения в соответствии с условиями договора и технических условий.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4. Проверка выполнения Заявителем технических условий.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5. Допуск в эксплуатацию энергоустановки Заявителя в соответствии с Правилами технологического присоединения.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6. Составление акта о выполнении технических условий.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7. Составление акта разграничения балансовой принадлежности и эксплуатационной ответственности.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8. Подписание акта об осуществлении технологического присоединения.</w:t>
      </w:r>
    </w:p>
    <w:p w:rsidR="007A5610" w:rsidRPr="0005091C" w:rsidRDefault="007A5610" w:rsidP="007A5610">
      <w:pPr>
        <w:pStyle w:val="a3"/>
        <w:shd w:val="clear" w:color="auto" w:fill="FFFFFF"/>
        <w:spacing w:before="180" w:beforeAutospacing="0" w:after="180" w:afterAutospacing="0"/>
        <w:rPr>
          <w:color w:val="242C2D"/>
        </w:rPr>
      </w:pPr>
      <w:r w:rsidRPr="0005091C">
        <w:rPr>
          <w:color w:val="242C2D"/>
        </w:rPr>
        <w:t>9. Подписание акта выполненных работ (услуг), выставление счёта-фактуры.</w:t>
      </w:r>
    </w:p>
    <w:p w:rsidR="00381F0C" w:rsidRDefault="00381F0C"/>
    <w:sectPr w:rsidR="0038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10"/>
    <w:rsid w:val="0005091C"/>
    <w:rsid w:val="00381F0C"/>
    <w:rsid w:val="007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6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>OMZ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2</cp:revision>
  <cp:lastPrinted>2016-03-09T10:10:00Z</cp:lastPrinted>
  <dcterms:created xsi:type="dcterms:W3CDTF">2016-03-09T10:00:00Z</dcterms:created>
  <dcterms:modified xsi:type="dcterms:W3CDTF">2016-04-21T08:36:00Z</dcterms:modified>
</cp:coreProperties>
</file>